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音爆  声音的场景影响力</w:t>
      </w:r>
    </w:p>
    <w:p>
      <w:r>
        <w:rPr>
          <w:rFonts w:ascii="宋体" w:hAnsi="宋体" w:eastAsia="宋体"/>
          <w:sz w:val="24"/>
        </w:rPr>
        <w:t>（美）乔尔·贝克曼（Joel Beckerman），（美）泰勒·格雷（Tyler Gray）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音爆  声音的场景影响力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（美）乔尔·贝克曼（Joel Beckerman），（美）泰勒·格雷（Tyler Gray）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本书出售、求购地址：https://www.jiaokey.com/book/detail/14145495.html</w:t>
      </w:r>
    </w:p>
    <w:p>
      <w:r>
        <w:t>更多相关图书推荐：https://www.jiaokey.com</w:t>
      </w:r>
    </w:p>
    <w:p>
      <w:r>
        <w:t>（美）乔尔·贝克曼（Joel Beckerman），（美）泰勒·格雷（Tyler Gray） 其他作品：https://www.jiaokey.com/tag/（美）乔尔·贝克曼（Joel Beckerman），（美）泰勒·格雷（Tyler Gray）.html</w:t>
      </w:r>
    </w:p>
    <w:p>
      <w:r>
        <w:t>北京联合出版有限责任公司 出版图书：https://www.jiaokey.com/tag/北京联合出版有限责任公司.html</w:t>
      </w:r>
    </w:p>
    <w:p>
      <w:r>
        <w:t>关键词搜索：https://www.jiaokey.com/tag/音爆  声音的场景影响力.html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