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观世音菩萨普门品  附心经  大悲咒  白衣灵感神咒</w:t>
      </w:r>
    </w:p>
    <w:p>
      <w:r>
        <w:rPr>
          <w:rFonts w:ascii="宋体" w:hAnsi="宋体" w:eastAsia="宋体"/>
          <w:sz w:val="24"/>
        </w:rPr>
        <w:t>黎芳婷等著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观世音菩萨普门品  附心经  大悲咒  白衣灵感神咒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黎芳婷等著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本书出售、求购地址：https://www.jiaokey.com/book/detail/14144946.html</w:t>
      </w:r>
    </w:p>
    <w:p>
      <w:r>
        <w:t>更多相关图书推荐：https://www.jiaokey.com</w:t>
      </w:r>
    </w:p>
    <w:p>
      <w:r>
        <w:t>黎芳婷等著 其他作品：https://www.jiaokey.com/tag/黎芳婷等著.html</w:t>
      </w:r>
    </w:p>
    <w:p>
      <w:r>
        <w:t>香港佛经流通处 出版图书：https://www.jiaokey.com/tag/香港佛经流通处.html</w:t>
      </w:r>
    </w:p>
    <w:p>
      <w:r>
        <w:t>关键词搜索：https://www.jiaokey.com/tag/观世音菩萨普门品  附心经  大悲咒  白衣灵感神咒.html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