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慢速生活</w:t>
      </w:r>
    </w:p>
    <w:p>
      <w:r>
        <w:rPr>
          <w:rFonts w:ascii="宋体" w:hAnsi="宋体" w:eastAsia="宋体"/>
          <w:sz w:val="24"/>
        </w:rPr>
        <w:t>（新西兰）温蒂·帕金斯，杰弗瑞·克莱格著；闵冬潮译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（新西兰）温蒂·帕金斯，杰弗瑞·克莱格著；闵冬潮译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本书出售、求购地址：https://www.jiaokey.com/book/detail/14143771.html</w:t>
      </w:r>
    </w:p>
    <w:p>
      <w:r>
        <w:t>更多相关图书推荐：https://www.jiaokey.com</w:t>
      </w:r>
    </w:p>
    <w:p>
      <w:r>
        <w:t>（新西兰）温蒂·帕金斯，杰弗瑞·克莱格著；闵冬潮译 其他作品：https://www.jiaokey.com/tag/（新西兰）温蒂·帕金斯，杰弗瑞·克莱格著；闵冬潮译.html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关键词搜索：https://www.jiaokey.com/tag/慢速生活.html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