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书名：燕赵文化史稿  秦汉卷</w:t>
      </w:r>
    </w:p>
    <w:p>
      <w:r>
        <w:t>作者：梁勇，王俊梅著</w:t>
      </w:r>
    </w:p>
    <w:p>
      <w:r>
        <w:t>出版社：石家庄：河北教育出版社</w:t>
      </w:r>
    </w:p>
    <w:p>
      <w:r>
        <w:t>出版日期：2016.01</w:t>
      </w:r>
    </w:p>
    <w:p>
      <w:r>
        <w:t>总页数：327</w:t>
      </w:r>
    </w:p>
    <w:p>
      <w:r>
        <w:t>更多请访问教客网: www.jiaokey.com</w:t>
      </w:r>
    </w:p>
    <w:p>
      <w:r>
        <w:t>燕赵文化史稿  秦汉卷 评论地址：https://www.jiaokey.com/book/detail/14143230.html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