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心理追凶系列  罪有应得</w:t>
      </w:r>
    </w:p>
    <w:p>
      <w:r>
        <w:rPr>
          <w:rFonts w:ascii="宋体" w:hAnsi="宋体" w:eastAsia="宋体"/>
          <w:sz w:val="24"/>
        </w:rPr>
        <w:t>（英）薇儿·麦克德米德著；程水英译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心理追凶系列  罪有应得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（英）薇儿·麦克德米德著；程水英译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本书出售、求购地址：https://www.jiaokey.com/book/detail/14143007.html</w:t>
      </w:r>
    </w:p>
    <w:p>
      <w:r>
        <w:t>更多相关图书推荐：https://www.jiaokey.com</w:t>
      </w:r>
    </w:p>
    <w:p>
      <w:r>
        <w:t>（英）薇儿·麦克德米德著；程水英译 其他作品：https://www.jiaokey.com/tag/（英）薇儿·麦克德米德著；程水英译.html</w:t>
      </w:r>
    </w:p>
    <w:p>
      <w:r>
        <w:t>上海:上海文艺出版社,2016.10 出版图书：https://www.jiaokey.com/tag/上海:上海文艺出版社,2016.10.html</w:t>
      </w:r>
    </w:p>
    <w:p>
      <w:r>
        <w:t>关键词搜索：https://www.jiaokey.com/tag/长篇小说-英国-当代.html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