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中国学科发展战略  载人深空探测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中国学科发展战略  载人深空探测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本书出售、求购地址：https://www.jiaokey.com/book/detail/14142417.html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关键词搜索：https://www.jiaokey.com/tag/中国学科发展战略  载人深空探测.html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