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仙居县城（中心城区）城市总体规划  2006-2020</w:t>
      </w:r>
    </w:p>
    <w:p>
      <w:r>
        <w:rPr>
          <w:rFonts w:ascii="宋体" w:hAnsi="宋体" w:eastAsia="宋体"/>
          <w:sz w:val="24"/>
        </w:rPr>
        <w:t>浙江省城乡规划设计研究院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仙居县城（中心城区）城市总体规划  2006-2020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浙江省城乡规划设计研究院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本书出售、求购地址：https://www.jiaokey.com/book/detail/14142105.html</w:t>
      </w:r>
    </w:p>
    <w:p>
      <w:r>
        <w:t>更多相关图书推荐：https://www.jiaokey.com</w:t>
      </w:r>
    </w:p>
    <w:p>
      <w:r>
        <w:t>浙江省城乡规划设计研究院 其他作品：https://www.jiaokey.com/tag/浙江省城乡规划设计研究院.html</w:t>
      </w:r>
    </w:p>
    <w:p>
      <w:r>
        <w:t>关键词搜索：https://www.jiaokey.com/tag/仙居县城（中心城区）城市总体规划  2006-2020.html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