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2005海内外杰出人物风采录  第1卷</w:t>
      </w:r>
    </w:p>
    <w:p>
      <w:r>
        <w:rPr>
          <w:rFonts w:ascii="宋体" w:hAnsi="宋体" w:eastAsia="宋体"/>
          <w:sz w:val="24"/>
        </w:rPr>
        <w:t>王金龙主编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2005海内外杰出人物风采录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香港文学报社出版社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本书出售、求购地址：https://www.jiaokey.com/book/detail/14142074.html</w:t>
      </w:r>
    </w:p>
    <w:p>
      <w:r>
        <w:t>更多相关图书推荐：https://www.jiaokey.com</w:t>
      </w:r>
    </w:p>
    <w:p>
      <w:r>
        <w:t>王金龙主编 其他作品：https://www.jiaokey.com/tag/王金龙主编.html</w:t>
      </w:r>
    </w:p>
    <w:p>
      <w:r>
        <w:t>香港文学报社出版社 出版图书：https://www.jiaokey.com/tag/香港文学报社出版社.html</w:t>
      </w:r>
    </w:p>
    <w:p>
      <w:r>
        <w:t>关键词搜索：https://www.jiaokey.com/tag/2005海内外杰出人物风采录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