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人间仙居优秀歌曲选</w:t>
      </w:r>
    </w:p>
    <w:p>
      <w:r>
        <w:rPr>
          <w:rFonts w:ascii="宋体" w:hAnsi="宋体" w:eastAsia="宋体"/>
          <w:sz w:val="24"/>
        </w:rPr>
        <w:t>杨维平主编；朱普，朱文锋，华友国副主编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人间仙居优秀歌曲选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杨维平主编；朱普，朱文锋，华友国副主编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本书出售、求购地址：https://www.jiaokey.com/book/detail/14141993.html</w:t>
      </w:r>
    </w:p>
    <w:p>
      <w:r>
        <w:t>更多相关图书推荐：https://www.jiaokey.com</w:t>
      </w:r>
    </w:p>
    <w:p>
      <w:r>
        <w:t>杨维平主编；朱普，朱文锋，华友国副主编 其他作品：https://www.jiaokey.com/tag/杨维平主编；朱普，朱文锋，华友国副主编.html</w:t>
      </w:r>
    </w:p>
    <w:p>
      <w:r>
        <w:t>关键词搜索：https://www.jiaokey.com/tag/人间仙居优秀歌曲选.html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