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与学生谈成长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与学生谈成长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本书出售、求购地址：https://www.jiaokey.com/book/detail/14141421.html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关键词搜索：https://www.jiaokey.com/tag/与学生谈成长.html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