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全民健身项目指导丛书  有氧操</w:t>
      </w:r>
    </w:p>
    <w:p>
      <w:r>
        <w:rPr>
          <w:rFonts w:ascii="宋体" w:hAnsi="宋体" w:eastAsia="宋体"/>
          <w:sz w:val="24"/>
        </w:rPr>
        <w:t>李宏权主编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全民健身项目指导丛书  有氧操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李宏权主编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长春：吉林出版集团有限责任公司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本书出售、求购地址：https://www.jiaokey.com/book/detail/14141284.html</w:t>
      </w:r>
    </w:p>
    <w:p>
      <w:r>
        <w:t>更多相关图书推荐：https://www.jiaokey.com</w:t>
      </w:r>
    </w:p>
    <w:p>
      <w:r>
        <w:t>李宏权主编 其他作品：https://www.jiaokey.com/tag/李宏权主编.html</w:t>
      </w:r>
    </w:p>
    <w:p>
      <w:r>
        <w:t>长春：吉林出版集团有限责任公司 出版图书：https://www.jiaokey.com/tag/长春：吉林出版集团有限责任公司.html</w:t>
      </w:r>
    </w:p>
    <w:p>
      <w:r>
        <w:t>关键词搜索：https://www.jiaokey.com/tag/全民健身项目指导丛书  有氧操.html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