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目录与概述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目录与概述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本书出售、求购地址：https://www.jiaokey.com/book/detail/14140837.html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目录与概述.html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