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面对生活的200种态度：让工作更轻松，生活更容易</w:t>
      </w:r>
    </w:p>
    <w:p>
      <w:r>
        <w:rPr>
          <w:rFonts w:ascii="宋体" w:hAnsi="宋体" w:eastAsia="宋体"/>
          <w:sz w:val="24"/>
        </w:rPr>
        <w:t>福田建著；李先明译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面对生活的200种态度：让工作更轻松，生活更容易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福田建著；李先明译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文化造镇图书出版部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本书出售、求购地址：https://www.jiaokey.com/book/detail/14140211.html</w:t>
      </w:r>
    </w:p>
    <w:p>
      <w:r>
        <w:t>更多相关图书推荐：https://www.jiaokey.com</w:t>
      </w:r>
    </w:p>
    <w:p>
      <w:r>
        <w:t>福田建著；李先明译 其他作品：https://www.jiaokey.com/tag/福田建著；李先明译.html</w:t>
      </w:r>
    </w:p>
    <w:p>
      <w:r>
        <w:t>文化造镇图书出版部 出版图书：https://www.jiaokey.com/tag/文化造镇图书出版部.html</w:t>
      </w:r>
    </w:p>
    <w:p>
      <w:r>
        <w:t>关键词搜索：https://www.jiaokey.com/tag/面对生活的200种态度：让工作更轻松，生活更容易.html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