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分级词汇  第1级</w:t>
      </w:r>
    </w:p>
    <w:p>
      <w:r>
        <w:rPr>
          <w:rFonts w:ascii="宋体" w:hAnsi="宋体" w:eastAsia="宋体"/>
          <w:sz w:val="24"/>
        </w:rPr>
        <w:t>张志明总主编；张宝权，佟智慧主编；孙尔英，王艳萍副主编；范岳主审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分级词汇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张志明总主编；张宝权，佟智慧主编；孙尔英，王艳萍副主编；范岳主审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本书出售、求购地址：https://www.jiaokey.com/book/detail/14138656.html</w:t>
      </w:r>
    </w:p>
    <w:p>
      <w:r>
        <w:t>更多相关图书推荐：https://www.jiaokey.com</w:t>
      </w:r>
    </w:p>
    <w:p>
      <w:r>
        <w:t>张志明总主编；张宝权，佟智慧主编；孙尔英，王艳萍副主编；范岳主审 其他作品：https://www.jiaokey.com/tag/张志明总主编；张宝权，佟智慧主编；孙尔英，王艳萍副主编；范岳主审.html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关键词搜索：https://www.jiaokey.com/tag/分级词汇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