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审计服务规模误区与异质协同路径研究</w:t>
      </w:r>
    </w:p>
    <w:p>
      <w:r>
        <w:rPr>
          <w:rFonts w:ascii="宋体" w:hAnsi="宋体" w:eastAsia="宋体"/>
          <w:sz w:val="24"/>
        </w:rPr>
        <w:t>孙永军著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审计服务规模误区与异质协同路径研究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本书出售、求购地址：https://www.jiaokey.com/book/detail/14138470.html</w:t>
      </w:r>
    </w:p>
    <w:p>
      <w:r>
        <w:t>更多相关图书推荐：https://www.jiaokey.com</w:t>
      </w:r>
    </w:p>
    <w:p>
      <w:r>
        <w:t>孙永军著 其他作品：https://www.jiaokey.com/tag/孙永军著.html</w:t>
      </w:r>
    </w:p>
    <w:p>
      <w:r>
        <w:t>关键词搜索：https://www.jiaokey.com/tag/审计服务规模误区与异质协同路径研究.html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