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深入理解OpenStack Trove</w:t>
      </w:r>
    </w:p>
    <w:p>
      <w:r>
        <w:rPr>
          <w:rFonts w:ascii="宋体" w:hAnsi="宋体" w:eastAsia="宋体"/>
          <w:sz w:val="24"/>
        </w:rPr>
        <w:t>（美）艾姆瑞斯·库马尔，（加）道格拉斯·雪莱著；党明，雷冬，王少辉译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深入理解OpenStack Trove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（美）艾姆瑞斯·库马尔，（加）道格拉斯·雪莱著；党明，雷冬，王少辉译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本书出售、求购地址：https://www.jiaokey.com/book/detail/14137984.html</w:t>
      </w:r>
    </w:p>
    <w:p>
      <w:r>
        <w:t>更多相关图书推荐：https://www.jiaokey.com</w:t>
      </w:r>
    </w:p>
    <w:p>
      <w:r>
        <w:t>（美）艾姆瑞斯·库马尔，（加）道格拉斯·雪莱著；党明，雷冬，王少辉译 其他作品：https://www.jiaokey.com/tag/（美）艾姆瑞斯·库马尔，（加）道格拉斯·雪莱著；党明，雷冬，王少辉译.html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关键词搜索：https://www.jiaokey.com/tag/深入理解OpenStack Trove.html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