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书名：政商博弈视野下的近代中国金融</w:t>
      </w:r>
    </w:p>
    <w:p>
      <w:r>
        <w:t>作者：吴景平著</w:t>
      </w:r>
    </w:p>
    <w:p>
      <w:r>
        <w:t>出版社：</w:t>
      </w:r>
    </w:p>
    <w:p>
      <w:r>
        <w:t>出版日期：2016.08</w:t>
      </w:r>
    </w:p>
    <w:p>
      <w:r>
        <w:t>总页数：677</w:t>
      </w:r>
    </w:p>
    <w:p>
      <w:r>
        <w:t>更多请访问教客网: www.jiaokey.com</w:t>
      </w:r>
    </w:p>
    <w:p>
      <w:r>
        <w:t>政商博弈视野下的近代中国金融 评论地址：https://www.jiaokey.com/book/detail/14137187.html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