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我的数字家园  信息社会与青少年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我的数字家园  信息社会与青少年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本书出售、求购地址：https://www.jiaokey.com/book/detail/14134834.html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关键词搜索：https://www.jiaokey.com/tag/我的数字家园  信息社会与青少年.html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