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精神之“钙”</w:t>
      </w:r>
    </w:p>
    <w:p>
      <w:r>
        <w:rPr>
          <w:rFonts w:ascii="宋体" w:hAnsi="宋体" w:eastAsia="宋体"/>
          <w:sz w:val="24"/>
        </w:rPr>
        <w:t>中共湖南省委党史研究室著；张志初主编；彭岗，朱柏林，吴必文，蒋贵龙，刘烜撰稿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精神之“钙”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中共湖南省委党史研究室著；张志初主编；彭岗，朱柏林，吴必文，蒋贵龙，刘烜撰稿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本书出售、求购地址：https://www.jiaokey.com/book/detail/14132828.html</w:t>
      </w:r>
    </w:p>
    <w:p>
      <w:r>
        <w:t>更多相关图书推荐：https://www.jiaokey.com</w:t>
      </w:r>
    </w:p>
    <w:p>
      <w:r>
        <w:t>中共湖南省委党史研究室著；张志初主编；彭岗，朱柏林，吴必文，蒋贵龙，刘烜撰稿 其他作品：https://www.jiaokey.com/tag/中共湖南省委党史研究室著；张志初主编；彭岗，朱柏林，吴必文，蒋贵龙，刘烜撰稿.html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关键词搜索：https://www.jiaokey.com/tag/精神之“钙”.html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