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插画与食品包装</w:t>
      </w:r>
    </w:p>
    <w:p>
      <w:r>
        <w:rPr>
          <w:rFonts w:ascii="宋体" w:hAnsi="宋体" w:eastAsia="宋体"/>
          <w:sz w:val="24"/>
        </w:rPr>
        <w:t>（美）乔·达菲，（澳）达米安，汉密尔顿，（巴西）克里斯蒂亚诺，温奇普罗瓦·马卡多编；潘潇潇译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插画与食品包装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（美）乔·达菲，（澳）达米安，汉密尔顿，（巴西）克里斯蒂亚诺，温奇普罗瓦·马卡多编；潘潇潇译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本书出售、求购地址：https://www.jiaokey.com/book/detail/14130678.html</w:t>
      </w:r>
    </w:p>
    <w:p>
      <w:r>
        <w:t>更多相关图书推荐：https://www.jiaokey.com</w:t>
      </w:r>
    </w:p>
    <w:p>
      <w:r>
        <w:t>（美）乔·达菲，（澳）达米安，汉密尔顿，（巴西）克里斯蒂亚诺，温奇普罗瓦·马卡多编；潘潇潇译 其他作品：https://www.jiaokey.com/tag/（美）乔·达菲，（澳）达米安，汉密尔顿，（巴西）克里斯蒂亚诺，温奇普罗瓦·马卡多编；潘潇潇译.html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关键词搜索：https://www.jiaokey.com/tag/插画与食品包装.html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