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信息与心理内容</w:t>
      </w:r>
    </w:p>
    <w:p>
      <w:r>
        <w:rPr>
          <w:rFonts w:ascii="宋体" w:hAnsi="宋体" w:eastAsia="宋体"/>
          <w:sz w:val="24"/>
        </w:rPr>
        <w:t>王世鹏著；高新民主编；宋荣，刘占峰副主编；陈剑涛，刘明海，蒙锡岗等编委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信息与心理内容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王世鹏著；高新民主编；宋荣，刘占峰副主编；陈剑涛，刘明海，蒙锡岗等编委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本书出售、求购地址：https://www.jiaokey.com/book/detail/14129777.html</w:t>
      </w:r>
    </w:p>
    <w:p>
      <w:r>
        <w:t>更多相关图书推荐：https://www.jiaokey.com</w:t>
      </w:r>
    </w:p>
    <w:p>
      <w:r>
        <w:t>王世鹏著；高新民主编；宋荣，刘占峰副主编；陈剑涛，刘明海，蒙锡岗等编委 其他作品：https://www.jiaokey.com/tag/王世鹏著；高新民主编；宋荣，刘占峰副主编；陈剑涛，刘明海，蒙锡岗等编委.html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关键词搜索：https://www.jiaokey.com/tag/信息与心理内容.html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