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书名：坚定党的历史自信  反对历史虚无主义  以习近平总书记系列重要讲话精神统领党史工作</w:t>
      </w:r>
    </w:p>
    <w:p>
      <w:r>
        <w:t>作者：中共中央党史研究室编</w:t>
      </w:r>
    </w:p>
    <w:p>
      <w:r>
        <w:t>出版社：北京：中共党史出版社</w:t>
      </w:r>
    </w:p>
    <w:p>
      <w:r>
        <w:t>出版日期：2016.05</w:t>
      </w:r>
    </w:p>
    <w:p>
      <w:r>
        <w:t>总页数：364</w:t>
      </w:r>
    </w:p>
    <w:p>
      <w:r>
        <w:t>更多请访问教客网: www.jiaokey.com</w:t>
      </w:r>
    </w:p>
    <w:p>
      <w:r>
        <w:t>坚定党的历史自信  反对历史虚无主义  以习近平总书记系列重要讲话精神统领党史工作 评论地址：https://www.jiaokey.com/book/detail/14129469.html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