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本笃会规评注 下</w:t>
      </w:r>
    </w:p>
    <w:p>
      <w:r>
        <w:rPr>
          <w:rFonts w:ascii="宋体" w:hAnsi="宋体" w:eastAsia="宋体"/>
          <w:sz w:val="24"/>
        </w:rPr>
        <w:t>（奥）米歇尔·普契卡评注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本笃会规评注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（奥）米歇尔·普契卡评注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本书出售、求购地址：https://www.jiaokey.com/book/detail/14128879.html</w:t>
      </w:r>
    </w:p>
    <w:p>
      <w:r>
        <w:t>更多相关图书推荐：https://www.jiaokey.com</w:t>
      </w:r>
    </w:p>
    <w:p>
      <w:r>
        <w:t>（奥）米歇尔·普契卡评注 其他作品：https://www.jiaokey.com/tag/（奥）米歇尔·普契卡评注.html</w:t>
      </w:r>
    </w:p>
    <w:p>
      <w:r>
        <w:t>关键词搜索：https://www.jiaokey.com/tag/本笃会规评注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