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中华人民共和国建国五十年金禧纪念日记簿  1999珍藏版</w:t>
      </w:r>
    </w:p>
    <w:p>
      <w:r>
        <w:rPr>
          <w:rFonts w:ascii="宋体" w:hAnsi="宋体" w:eastAsia="宋体"/>
          <w:sz w:val="24"/>
        </w:rPr>
        <w:t>陈鸣，钟征祥主编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中华人民共和国建国五十年金禧纪念日记簿  1999珍藏版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陈鸣，钟征祥主编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华光报业有限公司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本书出售、求购地址：https://www.jiaokey.com/book/detail/14128591.html</w:t>
      </w:r>
    </w:p>
    <w:p>
      <w:r>
        <w:t>更多相关图书推荐：https://www.jiaokey.com</w:t>
      </w:r>
    </w:p>
    <w:p>
      <w:r>
        <w:t>陈鸣，钟征祥主编 其他作品：https://www.jiaokey.com/tag/陈鸣，钟征祥主编.html</w:t>
      </w:r>
    </w:p>
    <w:p>
      <w:r>
        <w:t>华光报业有限公司 出版图书：https://www.jiaokey.com/tag/华光报业有限公司.html</w:t>
      </w:r>
    </w:p>
    <w:p>
      <w:r>
        <w:t>关键词搜索：https://www.jiaokey.com/tag/中华人民共和国建国五十年金禧纪念日记簿  1999珍藏版.html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