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四书大全校注  下</w:t>
      </w:r>
    </w:p>
    <w:p>
      <w:r>
        <w:rPr>
          <w:rFonts w:ascii="宋体" w:hAnsi="宋体" w:eastAsia="宋体"/>
          <w:sz w:val="24"/>
        </w:rPr>
        <w:t>（明）胡广，杨荣，金幼孜纂修；周群，王玉琴校注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四书大全校注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（明）胡广，杨荣，金幼孜纂修；周群，王玉琴校注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本书出售、求购地址：https://www.jiaokey.com/book/detail/14128334.html</w:t>
      </w:r>
    </w:p>
    <w:p>
      <w:r>
        <w:t>更多相关图书推荐：https://www.jiaokey.com</w:t>
      </w:r>
    </w:p>
    <w:p>
      <w:r>
        <w:t>（明）胡广，杨荣，金幼孜纂修；周群，王玉琴校注 其他作品：https://www.jiaokey.com/tag/（明）胡广，杨荣，金幼孜纂修；周群，王玉琴校注.html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关键词搜索：https://www.jiaokey.com/tag/四书大全校注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