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书名：治学续家风  文质两炳焕  詹安泰家族</w:t>
      </w:r>
    </w:p>
    <w:p>
      <w:r>
        <w:t>作者：黄河方著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总页数：155</w:t>
      </w:r>
    </w:p>
    <w:p>
      <w:r>
        <w:t>更多请访问教客网: www.jiaokey.com</w:t>
      </w:r>
    </w:p>
    <w:p>
      <w:r>
        <w:t>治学续家风  文质两炳焕  詹安泰家族 评论地址：https://www.jiaokey.com/book/detail/14126449.html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