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书名：天气衍生品交易的福利效应测度及其在中国的开发框架研究</w:t>
      </w:r>
    </w:p>
    <w:p>
      <w:r>
        <w:t>作者：陈信华，孟一坤著</w:t>
      </w:r>
    </w:p>
    <w:p>
      <w:r>
        <w:t>出版社：上海：上海大学出版社</w:t>
      </w:r>
    </w:p>
    <w:p>
      <w:r>
        <w:t>出版日期：2016.06</w:t>
      </w:r>
    </w:p>
    <w:p>
      <w:r>
        <w:t>总页数：241</w:t>
      </w:r>
    </w:p>
    <w:p>
      <w:r>
        <w:t>更多请访问教客网: www.jiaokey.com</w:t>
      </w:r>
    </w:p>
    <w:p>
      <w:r>
        <w:t>天气衍生品交易的福利效应测度及其在中国的开发框架研究 评论地址：https://www.jiaokey.com/book/detail/14126272.html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