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商业的未来</w:t>
      </w:r>
    </w:p>
    <w:p>
      <w:r>
        <w:rPr>
          <w:rFonts w:ascii="宋体" w:hAnsi="宋体" w:eastAsia="宋体"/>
          <w:sz w:val="24"/>
        </w:rPr>
        <w:t>（美）迈克尔·戴姆勒，理查德·莱瑟尔，大卫·罗德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（美）迈克尔·戴姆勒，理查德·莱瑟尔，大卫·罗德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本书出售、求购地址：https://www.jiaokey.com/book/detail/14125826.html</w:t>
      </w:r>
    </w:p>
    <w:p>
      <w:r>
        <w:t>更多相关图书推荐：https://www.jiaokey.com</w:t>
      </w:r>
    </w:p>
    <w:p>
      <w:r>
        <w:t>（美）迈克尔·戴姆勒，理查德·莱瑟尔，大卫·罗德 其他作品：https://www.jiaokey.com/tag/（美）迈克尔·戴姆勒，理查德·莱瑟尔，大卫·罗德.html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