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律政公交车</w:t>
      </w:r>
    </w:p>
    <w:p>
      <w:r>
        <w:rPr>
          <w:rFonts w:ascii="宋体" w:hAnsi="宋体" w:eastAsia="宋体"/>
          <w:sz w:val="24"/>
        </w:rPr>
        <w:t>（英）艾利克斯.斯图尔特.威廉姆斯著；孙巍译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律政公交车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（英）艾利克斯.斯图尔特.威廉姆斯著；孙巍译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本书出售、求购地址：https://www.jiaokey.com/book/detail/14125606.html</w:t>
      </w:r>
    </w:p>
    <w:p>
      <w:r>
        <w:t>更多相关图书推荐：https://www.jiaokey.com</w:t>
      </w:r>
    </w:p>
    <w:p>
      <w:r>
        <w:t>（英）艾利克斯.斯图尔特.威廉姆斯著；孙巍译 其他作品：https://www.jiaokey.com/tag/（英）艾利克斯.斯图尔特.威廉姆斯著；孙巍译.html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关键词搜索：https://www.jiaokey.com/tag/律政公交车.html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