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辽宁兴隆大家庭商业集团创建二十周年</w:t>
      </w:r>
    </w:p>
    <w:p>
      <w:r>
        <w:t>作者：雷丽，刘燕卿，朱艳辉编</w:t>
      </w:r>
    </w:p>
    <w:p>
      <w:r>
        <w:t>出版社：辽宁兴隆大家庭商业集团</w:t>
      </w:r>
    </w:p>
    <w:p>
      <w:r>
        <w:t>出版日期：2013</w:t>
      </w:r>
    </w:p>
    <w:p>
      <w:r>
        <w:t>总页数：317</w:t>
      </w:r>
    </w:p>
    <w:p>
      <w:r>
        <w:t>更多请访问教客网: www.jiaokey.com</w:t>
      </w:r>
    </w:p>
    <w:p>
      <w:r>
        <w:t>激情岁月  辽宁兴隆大家庭商业集团创建二十周年 评论地址：https://www.jiaokey.com/book/detail/14124829.html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