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线性代数讲义  85级大专班用</w:t>
      </w:r>
    </w:p>
    <w:p>
      <w:r>
        <w:rPr>
          <w:rFonts w:ascii="宋体" w:hAnsi="宋体" w:eastAsia="宋体"/>
          <w:sz w:val="24"/>
        </w:rPr>
        <w:t>张新越著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线性代数讲义  85级大专班用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广东农垦管理干部学院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本书出售、求购地址：https://www.jiaokey.com/book/detail/14124405.html</w:t>
      </w:r>
    </w:p>
    <w:p>
      <w:r>
        <w:t>更多相关图书推荐：https://www.jiaokey.com</w:t>
      </w:r>
    </w:p>
    <w:p>
      <w:r>
        <w:t>张新越著 其他作品：https://www.jiaokey.com/tag/张新越著.html</w:t>
      </w:r>
    </w:p>
    <w:p>
      <w:r>
        <w:t>广东农垦管理干部学院 出版图书：https://www.jiaokey.com/tag/广东农垦管理干部学院.html</w:t>
      </w:r>
    </w:p>
    <w:p>
      <w:r>
        <w:t>关键词搜索：https://www.jiaokey.com/tag/线性代数讲义  85级大专班用.html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