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高等学校机械设计制造及其自动化专业“十三五”规划教材  机械设计制造及其自动化  材料力学  第2版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高等学校机械设计制造及其自动化专业“十三五”规划教材  机械设计制造及其自动化  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本书出售、求购地址：https://www.jiaokey.com/book/detail/14124385.html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关键词搜索：https://www.jiaokey.com/tag/高等学校机械设计制造及其自动化专业“十三五”规划教材  机械设计制造及其自动化  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