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学习型课堂的理论与策略  小学版</w:t>
      </w:r>
    </w:p>
    <w:p>
      <w:r>
        <w:rPr>
          <w:rFonts w:ascii="宋体" w:hAnsi="宋体" w:eastAsia="宋体"/>
          <w:sz w:val="24"/>
        </w:rPr>
        <w:t>郭应曾主编；高青春副主编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学习型课堂的理论与策略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郭应曾主编；高青春副主编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本书出售、求购地址：https://www.jiaokey.com/book/detail/14124080.html</w:t>
      </w:r>
    </w:p>
    <w:p>
      <w:r>
        <w:t>更多相关图书推荐：https://www.jiaokey.com</w:t>
      </w:r>
    </w:p>
    <w:p>
      <w:r>
        <w:t>郭应曾主编；高青春副主编 其他作品：https://www.jiaokey.com/tag/郭应曾主编；高青春副主编.html</w:t>
      </w:r>
    </w:p>
    <w:p>
      <w:r>
        <w:t>关键词搜索：https://www.jiaokey.com/tag/课堂教学-教学研究-学校.html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