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书名：新三板项目律师业务操作指南</w:t>
      </w:r>
    </w:p>
    <w:p>
      <w:r>
        <w:t>作者：卜实主编</w:t>
      </w:r>
    </w:p>
    <w:p>
      <w:r>
        <w:t>出版社：苏州：苏州大学出版社</w:t>
      </w:r>
    </w:p>
    <w:p>
      <w:r>
        <w:t>出版日期：2016.05</w:t>
      </w:r>
    </w:p>
    <w:p>
      <w:r>
        <w:t>总页数：306</w:t>
      </w:r>
    </w:p>
    <w:p>
      <w:r>
        <w:t>更多请访问教客网: www.jiaokey.com</w:t>
      </w:r>
    </w:p>
    <w:p>
      <w:r>
        <w:t>新三板项目律师业务操作指南 评论地址：https://www.jiaokey.com/book/detail/14123576.html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