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关于人民法院案件案号的若干规定及配套标准的理解与适用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关于人民法院案件案号的若干规定及配套标准的理解与适用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本书出售、求购地址：https://www.jiaokey.com/book/detail/14123380.html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关键词搜索：https://www.jiaokey.com/tag/关于人民法院案件案号的若干规定及配套标准的理解与适用.html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