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国境卫生检疫风险分析技术与SAS实战</w:t>
      </w:r>
    </w:p>
    <w:p>
      <w:r>
        <w:rPr>
          <w:rFonts w:ascii="宋体" w:hAnsi="宋体" w:eastAsia="宋体"/>
          <w:sz w:val="24"/>
        </w:rPr>
        <w:t>裘炯良，郑剑宁主编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国境卫生检疫风险分析技术与SAS实战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裘炯良，郑剑宁主编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本书出售、求购地址：https://www.jiaokey.com/book/detail/14121600.html</w:t>
      </w:r>
    </w:p>
    <w:p>
      <w:r>
        <w:t>更多相关图书推荐：https://www.jiaokey.com</w:t>
      </w:r>
    </w:p>
    <w:p>
      <w:r>
        <w:t>裘炯良，郑剑宁主编 其他作品：https://www.jiaokey.com/tag/裘炯良，郑剑宁主编.html</w:t>
      </w:r>
    </w:p>
    <w:p>
      <w:r>
        <w:t>中国质检出版社 出版图书：https://www.jiaokey.com/tag/中国质检出版社.html</w:t>
      </w:r>
    </w:p>
    <w:p>
      <w:r>
        <w:t>关键词搜索：https://www.jiaokey.com/tag/国境卫生检疫风险分析技术与SAS实战.html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