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C++应用程序设计</w:t>
      </w:r>
    </w:p>
    <w:p>
      <w:r>
        <w:rPr>
          <w:rFonts w:ascii="宋体" w:hAnsi="宋体" w:eastAsia="宋体"/>
          <w:sz w:val="24"/>
        </w:rPr>
        <w:t>刘彦姝，谢景伟主编；戴臻，胡君，杨夏，戴霞飞副主编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刘彦姝，谢景伟主编；戴臻，胡君，杨夏，戴霞飞副主编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本书出售、求购地址：https://www.jiaokey.com/book/detail/14119946.html</w:t>
      </w:r>
    </w:p>
    <w:p>
      <w:r>
        <w:t>更多相关图书推荐：https://www.jiaokey.com</w:t>
      </w:r>
    </w:p>
    <w:p>
      <w:r>
        <w:t>刘彦姝，谢景伟主编；戴臻，胡君，杨夏，戴霞飞副主编 其他作品：https://www.jiaokey.com/tag/刘彦姝，谢景伟主编；戴臻，胡君，杨夏，戴霞飞副主编.html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关键词搜索：https://www.jiaokey.com/tag/C++应用程序设计.html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