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缤纷五月  2006-2013年沁源县“五一”职工文艺调演</w:t>
      </w:r>
    </w:p>
    <w:p>
      <w:r>
        <w:rPr>
          <w:rFonts w:ascii="宋体" w:hAnsi="宋体" w:eastAsia="宋体"/>
          <w:sz w:val="24"/>
        </w:rPr>
        <w:t>沁源县总工会编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缤纷五月  2006-2013年沁源县“五一”职工文艺调演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本书出售、求购地址：https://www.jiaokey.com/book/detail/14119815.html</w:t>
      </w:r>
    </w:p>
    <w:p>
      <w:r>
        <w:t>更多相关图书推荐：https://www.jiaokey.com</w:t>
      </w:r>
    </w:p>
    <w:p>
      <w:r>
        <w:t>沁源县总工会编 其他作品：https://www.jiaokey.com/tag/沁源县总工会编.html</w:t>
      </w:r>
    </w:p>
    <w:p>
      <w:r>
        <w:t>关键词搜索：https://www.jiaokey.com/tag/缤纷五月  2006-2013年沁源县“五一”职工文艺调演.html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