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高等数学  第3版</w:t>
      </w:r>
    </w:p>
    <w:p>
      <w:r>
        <w:rPr>
          <w:rFonts w:ascii="宋体" w:hAnsi="宋体" w:eastAsia="宋体"/>
          <w:sz w:val="24"/>
        </w:rPr>
        <w:t>李强，蒋华松主编；汪宏喜，居志建，邬良春，朱震球，岳超慧副主编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李强，蒋华松主编；汪宏喜，居志建，邬良春，朱震球，岳超慧副主编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本书出售、求购地址：https://www.jiaokey.com/book/detail/14119391.html</w:t>
      </w:r>
    </w:p>
    <w:p>
      <w:r>
        <w:t>更多相关图书推荐：https://www.jiaokey.com</w:t>
      </w:r>
    </w:p>
    <w:p>
      <w:r>
        <w:t>李强，蒋华松主编；汪宏喜，居志建，邬良春，朱震球，岳超慧副主编 其他作品：https://www.jiaokey.com/tag/李强，蒋华松主编；汪宏喜，居志建，邬良春，朱震球，岳超慧副主编.html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