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生物化学基础</w:t>
      </w:r>
    </w:p>
    <w:p>
      <w:r>
        <w:rPr>
          <w:rFonts w:ascii="宋体" w:hAnsi="宋体" w:eastAsia="宋体"/>
          <w:sz w:val="24"/>
        </w:rPr>
        <w:t>陈少华主编；康爱英，章莉，白冬琴副主编；王达菲，李静，何丹，党帅等编委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陈少华主编；康爱英，章莉，白冬琴副主编；王达菲，李静，何丹，党帅等编委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本书出售、求购地址：https://www.jiaokey.com/book/detail/14117931.html</w:t>
      </w:r>
    </w:p>
    <w:p>
      <w:r>
        <w:t>更多相关图书推荐：https://www.jiaokey.com</w:t>
      </w:r>
    </w:p>
    <w:p>
      <w:r>
        <w:t>陈少华主编；康爱英，章莉，白冬琴副主编；王达菲，李静，何丹，党帅等编委 其他作品：https://www.jiaokey.com/tag/陈少华主编；康爱英，章莉，白冬琴副主编；王达菲，李静，何丹，党帅等编委.html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关键词搜索：https://www.jiaokey.com/tag/生物化学基础.html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