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肉制品加工与检验</w:t>
      </w:r>
    </w:p>
    <w:p>
      <w:r>
        <w:rPr>
          <w:rFonts w:ascii="宋体" w:hAnsi="宋体" w:eastAsia="宋体"/>
          <w:sz w:val="24"/>
        </w:rPr>
        <w:t>傅文辉，孙浠栋，任付君主编；王乐娟，孙京新，宋庆武副主编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肉制品加工与检验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傅文辉，孙浠栋，任付君主编；王乐娟，孙京新，宋庆武副主编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本书出售、求购地址：https://www.jiaokey.com/book/detail/14117876.html</w:t>
      </w:r>
    </w:p>
    <w:p>
      <w:r>
        <w:t>更多相关图书推荐：https://www.jiaokey.com</w:t>
      </w:r>
    </w:p>
    <w:p>
      <w:r>
        <w:t>傅文辉，孙浠栋，任付君主编；王乐娟，孙京新，宋庆武副主编 其他作品：https://www.jiaokey.com/tag/傅文辉，孙浠栋，任付君主编；王乐娟，孙京新，宋庆武副主编.html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关键词搜索：https://www.jiaokey.com/tag/肉制品加工与检验.html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