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犯罪心理画像  行为证据分析入门=CRIMINAL PROFILING AN INTRODUCTION TO BEHAVIORAL EVIDENCE ANALYSIS</w:t>
      </w:r>
    </w:p>
    <w:p>
      <w:r>
        <w:rPr>
          <w:rFonts w:ascii="宋体" w:hAnsi="宋体" w:eastAsia="宋体"/>
          <w:sz w:val="24"/>
        </w:rPr>
        <w:t>李进金主编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犯罪心理画像  行为证据分析入门=CRIMINAL PROFILING AN INTRODUCTION TO BEHAVIORAL EVIDENCE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本书出售、求购地址：https://www.jiaokey.com/book/detail/14117654.html</w:t>
      </w:r>
    </w:p>
    <w:p>
      <w:r>
        <w:t>更多相关图书推荐：https://www.jiaokey.com</w:t>
      </w:r>
    </w:p>
    <w:p>
      <w:r>
        <w:t>李进金主编 其他作品：https://www.jiaokey.com/tag/李进金主编.html</w:t>
      </w:r>
    </w:p>
    <w:p>
      <w:r>
        <w:t>关键词搜索：https://www.jiaokey.com/tag/犯罪心理画像  行为证据分析入门=CRIMINAL PROFILING AN INTRODUCTION TO BEHAVIORAL EVIDENCE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