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机械CAD技术基础</w:t>
      </w:r>
    </w:p>
    <w:p>
      <w:r>
        <w:rPr>
          <w:rFonts w:ascii="宋体" w:hAnsi="宋体" w:eastAsia="宋体"/>
          <w:sz w:val="24"/>
        </w:rPr>
        <w:t>花广如主编；戴庆辉，杨晓红副主编；李东，赵丽香，杨化动编；万书亭主审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机械CAD技术基础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花广如主编；戴庆辉，杨晓红副主编；李东，赵丽香，杨化动编；万书亭主审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本书出售、求购地址：https://www.jiaokey.com/book/detail/14116938.html</w:t>
      </w:r>
    </w:p>
    <w:p>
      <w:r>
        <w:t>更多相关图书推荐：https://www.jiaokey.com</w:t>
      </w:r>
    </w:p>
    <w:p>
      <w:r>
        <w:t>花广如主编；戴庆辉，杨晓红副主编；李东，赵丽香，杨化动编；万书亭主审 其他作品：https://www.jiaokey.com/tag/花广如主编；戴庆辉，杨晓红副主编；李东，赵丽香，杨化动编；万书亭主审.html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机械CAD技术基础.html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