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中译经典  世界文学名著  呼啸山庄  典藏版</w:t>
      </w:r>
    </w:p>
    <w:p>
      <w:r>
        <w:rPr>
          <w:rFonts w:ascii="宋体" w:hAnsi="宋体" w:eastAsia="宋体"/>
          <w:sz w:val="24"/>
        </w:rPr>
        <w:t>（英）艾米莉·勃朗特著；翟洪霞译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中译经典  世界文学名著  呼啸山庄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（英）艾米莉·勃朗特著；翟洪霞译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本书出售、求购地址：https://www.jiaokey.com/book/detail/14116514.html</w:t>
      </w:r>
    </w:p>
    <w:p>
      <w:r>
        <w:t>更多相关图书推荐：https://www.jiaokey.com</w:t>
      </w:r>
    </w:p>
    <w:p>
      <w:r>
        <w:t>（英）艾米莉·勃朗特著；翟洪霞译 其他作品：https://www.jiaokey.com/tag/（英）艾米莉·勃朗特著；翟洪霞译.html</w:t>
      </w:r>
    </w:p>
    <w:p>
      <w:r>
        <w:t>中译出版社 出版图书：https://www.jiaokey.com/tag/中译出版社.html</w:t>
      </w:r>
    </w:p>
    <w:p>
      <w:r>
        <w:t>关键词搜索：https://www.jiaokey.com/tag/中译经典  世界文学名著  呼啸山庄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