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五毛钱的愿望</w:t>
      </w:r>
    </w:p>
    <w:p>
      <w:r>
        <w:rPr>
          <w:rFonts w:ascii="宋体" w:hAnsi="宋体" w:eastAsia="宋体"/>
          <w:sz w:val="24"/>
        </w:rPr>
        <w:t>（美）比尔·布里坦著；（美）安德鲁·格拉斯绘；隋荣谊译；段立欣改编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五毛钱的愿望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（美）比尔·布里坦著；（美）安德鲁·格拉斯绘；隋荣谊译；段立欣改编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本书出售、求购地址：https://www.jiaokey.com/book/detail/14116186.html</w:t>
      </w:r>
    </w:p>
    <w:p>
      <w:r>
        <w:t>更多相关图书推荐：https://www.jiaokey.com</w:t>
      </w:r>
    </w:p>
    <w:p>
      <w:r>
        <w:t>（美）比尔·布里坦著；（美）安德鲁·格拉斯绘；隋荣谊译；段立欣改编 其他作品：https://www.jiaokey.com/tag/（美）比尔·布里坦著；（美）安德鲁·格拉斯绘；隋荣谊译；段立欣改编.html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关键词搜索：https://www.jiaokey.com/tag/五毛钱的愿望.html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