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青少年良好情绪的培养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青少年良好情绪的培养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本书出售、求购地址：https://www.jiaokey.com/book/detail/14115587.html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关键词搜索：https://www.jiaokey.com/tag/青少年良好情绪的培养.html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