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射电天文的干涉测量与合成孔径  上</w:t>
      </w:r>
    </w:p>
    <w:p>
      <w:r>
        <w:rPr>
          <w:rFonts w:ascii="宋体" w:hAnsi="宋体" w:eastAsia="宋体"/>
          <w:sz w:val="24"/>
        </w:rPr>
        <w:t>（美）A.R.THOMPSON，J.M.MORAN，G.W.SWENSON，JR著；李靖，孙伟英，王新彪，张升伟译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射电天文的干涉测量与合成孔径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（美）A.R.THOMPSON，J.M.MORAN，G.W.SWENSON，JR著；李靖，孙伟英，王新彪，张升伟译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本书出售、求购地址：https://www.jiaokey.com/book/detail/14114148.html</w:t>
      </w:r>
    </w:p>
    <w:p>
      <w:r>
        <w:t>更多相关图书推荐：https://www.jiaokey.com</w:t>
      </w:r>
    </w:p>
    <w:p>
      <w:r>
        <w:t>（美）A.R.THOMPSON，J.M.MORAN，G.W.SWENSON，JR著；李靖，孙伟英，王新彪，张升伟译 其他作品：https://www.jiaokey.com/tag/（美）A.R.THOMPSON，J.M.MORAN，G.W.SWENSON，JR著；李靖，孙伟英，王新彪，张升伟译.html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关键词搜索：https://www.jiaokey.com/tag/射电天文的干涉测量与合成孔径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