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案例式  第2版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案例式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本书出售、求购地址：https://www.jiaokey.com/book/detail/14113375.html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关键词搜索：https://www.jiaokey.com/tag/商标法  案例式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