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8.0三维造型设计</w:t>
      </w:r>
    </w:p>
    <w:p>
      <w:r>
        <w:rPr>
          <w:rFonts w:ascii="宋体" w:hAnsi="宋体" w:eastAsia="宋体"/>
          <w:sz w:val="24"/>
        </w:rPr>
        <w:t>鲍自林，林宗良主编；张宏兵，宫丽，吴丽霞，佛新岗副主编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8.0三维造型设计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鲍自林，林宗良主编；张宏兵，宫丽，吴丽霞，佛新岗副主编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本书出售、求购地址：https://www.jiaokey.com/book/detail/14113211.html</w:t>
      </w:r>
    </w:p>
    <w:p>
      <w:r>
        <w:t>更多相关图书推荐：https://www.jiaokey.com</w:t>
      </w:r>
    </w:p>
    <w:p>
      <w:r>
        <w:t>鲍自林，林宗良主编；张宏兵，宫丽，吴丽霞，佛新岗副主编 其他作品：https://www.jiaokey.com/tag/鲍自林，林宗良主编；张宏兵，宫丽，吴丽霞，佛新岗副主编.html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关键词搜索：https://www.jiaokey.com/tag/UG NX 8.0三维造型设计.html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