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书名：中国园林美学思想史  隋唐五代两宋辽金元卷</w:t>
      </w:r>
    </w:p>
    <w:p>
      <w:r>
        <w:t>作者：夏咸淳，曹林娣主编；曹林娣，沈岚著</w:t>
      </w:r>
    </w:p>
    <w:p>
      <w:r>
        <w:t>出版社：上海：同济大学出版社</w:t>
      </w:r>
    </w:p>
    <w:p>
      <w:r>
        <w:t>出版日期：2015.12</w:t>
      </w:r>
    </w:p>
    <w:p>
      <w:r>
        <w:t>总页数：263</w:t>
      </w:r>
    </w:p>
    <w:p>
      <w:r>
        <w:t>更多请访问教客网: www.jiaokey.com</w:t>
      </w:r>
    </w:p>
    <w:p>
      <w:r>
        <w:t>中国园林美学思想史  隋唐五代两宋辽金元卷 评论地址：https://www.jiaokey.com/book/detail/14112578.html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